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FB" w:rsidRPr="001919FB" w:rsidRDefault="0070093D" w:rsidP="001919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1919FB" w:rsidRPr="001919FB">
        <w:rPr>
          <w:rFonts w:ascii="Times New Roman" w:eastAsia="Times New Roman" w:hAnsi="Times New Roman" w:cs="Times New Roman"/>
          <w:b/>
          <w:sz w:val="24"/>
          <w:szCs w:val="24"/>
        </w:rPr>
        <w:t>вод предложений</w:t>
      </w:r>
    </w:p>
    <w:p w:rsidR="001919FB" w:rsidRPr="001919FB" w:rsidRDefault="001919FB" w:rsidP="001919FB">
      <w:pPr>
        <w:spacing w:after="0" w:line="240" w:lineRule="auto"/>
        <w:jc w:val="center"/>
        <w:rPr>
          <w:rFonts w:ascii="Times New Roman" w:eastAsia="Times New Roman" w:hAnsi="Times New Roman" w:cs="Times New Roman"/>
          <w:b/>
          <w:sz w:val="24"/>
          <w:szCs w:val="24"/>
        </w:rPr>
      </w:pPr>
      <w:r w:rsidRPr="001919FB">
        <w:rPr>
          <w:rFonts w:ascii="Times New Roman" w:eastAsia="Times New Roman" w:hAnsi="Times New Roman" w:cs="Times New Roman"/>
          <w:b/>
          <w:sz w:val="24"/>
          <w:szCs w:val="24"/>
        </w:rPr>
        <w:t xml:space="preserve">по результатам проведения публичных консультаций </w:t>
      </w:r>
    </w:p>
    <w:p w:rsidR="001919FB" w:rsidRPr="001919FB" w:rsidRDefault="001919FB" w:rsidP="001919FB">
      <w:pPr>
        <w:spacing w:after="0" w:line="240" w:lineRule="auto"/>
        <w:jc w:val="center"/>
        <w:rPr>
          <w:rFonts w:ascii="Times New Roman" w:eastAsia="Times New Roman" w:hAnsi="Times New Roman" w:cs="Times New Roman"/>
          <w:b/>
          <w:sz w:val="24"/>
          <w:szCs w:val="24"/>
        </w:rPr>
      </w:pPr>
    </w:p>
    <w:p w:rsidR="001919FB" w:rsidRPr="001919FB" w:rsidRDefault="001919FB" w:rsidP="001919FB">
      <w:pPr>
        <w:spacing w:after="0" w:line="240" w:lineRule="auto"/>
        <w:jc w:val="both"/>
        <w:rPr>
          <w:rFonts w:ascii="Times New Roman" w:eastAsia="Times New Roman" w:hAnsi="Times New Roman" w:cs="Times New Roman"/>
          <w:sz w:val="24"/>
          <w:szCs w:val="24"/>
        </w:rPr>
      </w:pPr>
      <w:proofErr w:type="gramStart"/>
      <w:r w:rsidRPr="001919FB">
        <w:rPr>
          <w:rFonts w:ascii="Times New Roman" w:eastAsia="Times New Roman" w:hAnsi="Times New Roman" w:cs="Times New Roman"/>
          <w:sz w:val="24"/>
          <w:szCs w:val="24"/>
        </w:rPr>
        <w:t xml:space="preserve">В соответствии с Порядком </w:t>
      </w:r>
      <w:r w:rsidRPr="001919FB">
        <w:rPr>
          <w:rFonts w:ascii="Times New Roman" w:eastAsia="Calibri" w:hAnsi="Times New Roman" w:cs="Times New Roman"/>
          <w:bCs/>
          <w:sz w:val="24"/>
          <w:szCs w:val="24"/>
          <w:lang w:eastAsia="en-US"/>
        </w:rPr>
        <w:t xml:space="preserve">проведения оценки регулирующего воздействия проектов муниципальных нормативных правовых актов администрации района, </w:t>
      </w:r>
      <w:r w:rsidRPr="001919FB">
        <w:rPr>
          <w:rFonts w:ascii="Times New Roman" w:eastAsia="Times New Roman" w:hAnsi="Times New Roman" w:cs="Times New Roman"/>
          <w:sz w:val="24"/>
          <w:szCs w:val="24"/>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1919FB">
        <w:rPr>
          <w:rFonts w:ascii="Times New Roman" w:eastAsia="Calibri" w:hAnsi="Times New Roman" w:cs="Times New Roman"/>
          <w:bCs/>
          <w:sz w:val="24"/>
          <w:szCs w:val="24"/>
          <w:lang w:eastAsia="en-US"/>
        </w:rPr>
        <w:t xml:space="preserve"> и экспертизы принятых администрацией Нижневартовского района  </w:t>
      </w:r>
      <w:r w:rsidRPr="001919FB">
        <w:rPr>
          <w:rFonts w:ascii="Times New Roman" w:eastAsia="Times New Roman" w:hAnsi="Times New Roman" w:cs="Calibri"/>
          <w:sz w:val="24"/>
          <w:szCs w:val="24"/>
        </w:rPr>
        <w:t>муниципальных нормативных правовых</w:t>
      </w:r>
      <w:r w:rsidRPr="001919FB">
        <w:rPr>
          <w:rFonts w:ascii="Calibri" w:eastAsia="Times New Roman" w:hAnsi="Calibri" w:cs="Calibri"/>
          <w:sz w:val="24"/>
          <w:szCs w:val="24"/>
        </w:rPr>
        <w:t xml:space="preserve"> </w:t>
      </w:r>
      <w:r w:rsidRPr="001919FB">
        <w:rPr>
          <w:rFonts w:ascii="Times New Roman" w:eastAsia="Times New Roman" w:hAnsi="Times New Roman" w:cs="Calibri"/>
          <w:sz w:val="24"/>
          <w:szCs w:val="24"/>
        </w:rPr>
        <w:t>актов, затрагивающих вопросы осуществления предпринимательской и инвестиционной</w:t>
      </w:r>
      <w:r w:rsidRPr="001919FB">
        <w:rPr>
          <w:rFonts w:ascii="Times New Roman" w:eastAsia="Times New Roman" w:hAnsi="Times New Roman" w:cs="Times New Roman"/>
          <w:sz w:val="24"/>
          <w:szCs w:val="24"/>
        </w:rPr>
        <w:t>, утвержденного постановлением администрации района от 18.06.2016 № 1726</w:t>
      </w:r>
      <w:proofErr w:type="gramEnd"/>
    </w:p>
    <w:p w:rsidR="001919FB" w:rsidRPr="0070093D" w:rsidRDefault="0070093D" w:rsidP="0070093D">
      <w:pPr>
        <w:spacing w:after="0" w:line="240" w:lineRule="auto"/>
        <w:jc w:val="center"/>
        <w:rPr>
          <w:rFonts w:ascii="Times New Roman" w:eastAsia="Times New Roman" w:hAnsi="Times New Roman" w:cs="Times New Roman"/>
          <w:sz w:val="24"/>
          <w:szCs w:val="24"/>
          <w:u w:val="single"/>
        </w:rPr>
      </w:pPr>
      <w:r w:rsidRPr="0070093D">
        <w:rPr>
          <w:rFonts w:ascii="Times New Roman" w:eastAsia="Times New Roman" w:hAnsi="Times New Roman" w:cs="Times New Roman"/>
          <w:sz w:val="24"/>
          <w:szCs w:val="24"/>
          <w:u w:val="single"/>
        </w:rPr>
        <w:t>Отделом транспорта и связи администрации Нижневартовского района</w:t>
      </w:r>
    </w:p>
    <w:p w:rsidR="001919FB" w:rsidRPr="001919FB" w:rsidRDefault="001919FB" w:rsidP="001919FB">
      <w:pPr>
        <w:spacing w:after="0"/>
        <w:jc w:val="center"/>
        <w:rPr>
          <w:rFonts w:ascii="Times New Roman" w:eastAsia="Times New Roman" w:hAnsi="Times New Roman" w:cs="Times New Roman"/>
          <w:sz w:val="24"/>
          <w:szCs w:val="24"/>
        </w:rPr>
      </w:pPr>
      <w:proofErr w:type="gramStart"/>
      <w:r w:rsidRPr="001919FB">
        <w:rPr>
          <w:rFonts w:ascii="Times New Roman" w:eastAsia="Times New Roman" w:hAnsi="Times New Roman" w:cs="Times New Roman"/>
          <w:sz w:val="24"/>
          <w:szCs w:val="24"/>
        </w:rPr>
        <w:t xml:space="preserve">(наименование регулирующего органа или органа, осуществляющего экспертизу </w:t>
      </w:r>
      <w:proofErr w:type="gramEnd"/>
    </w:p>
    <w:p w:rsidR="001919FB" w:rsidRPr="001919FB" w:rsidRDefault="001919FB" w:rsidP="001919FB">
      <w:pPr>
        <w:spacing w:after="0" w:line="240" w:lineRule="auto"/>
        <w:jc w:val="center"/>
        <w:rPr>
          <w:rFonts w:ascii="Times New Roman" w:eastAsia="Times New Roman" w:hAnsi="Times New Roman" w:cs="Times New Roman"/>
          <w:sz w:val="24"/>
          <w:szCs w:val="24"/>
        </w:rPr>
      </w:pPr>
      <w:r w:rsidRPr="001919FB">
        <w:rPr>
          <w:rFonts w:ascii="Times New Roman" w:eastAsia="Times New Roman" w:hAnsi="Times New Roman" w:cs="Times New Roman"/>
          <w:sz w:val="24"/>
          <w:szCs w:val="24"/>
        </w:rPr>
        <w:t>или оценку фактического воздействия муниципальных нормативных правовых актов)</w:t>
      </w:r>
    </w:p>
    <w:p w:rsidR="001919FB" w:rsidRPr="001919FB" w:rsidRDefault="001919FB" w:rsidP="001919FB">
      <w:pPr>
        <w:spacing w:after="0" w:line="240" w:lineRule="auto"/>
        <w:jc w:val="center"/>
        <w:rPr>
          <w:rFonts w:ascii="Times New Roman" w:eastAsia="Times New Roman" w:hAnsi="Times New Roman" w:cs="Times New Roman"/>
          <w:sz w:val="28"/>
          <w:szCs w:val="20"/>
        </w:rPr>
      </w:pPr>
    </w:p>
    <w:p w:rsidR="001F0DA6" w:rsidRPr="00787875" w:rsidRDefault="001919FB" w:rsidP="001F0DA6">
      <w:pPr>
        <w:spacing w:line="240" w:lineRule="auto"/>
        <w:jc w:val="both"/>
        <w:rPr>
          <w:rFonts w:ascii="Times New Roman" w:hAnsi="Times New Roman"/>
          <w:sz w:val="24"/>
          <w:szCs w:val="24"/>
        </w:rPr>
      </w:pPr>
      <w:proofErr w:type="gramStart"/>
      <w:r w:rsidRPr="001919FB">
        <w:rPr>
          <w:rFonts w:ascii="Times New Roman" w:eastAsia="Times New Roman" w:hAnsi="Times New Roman" w:cs="Times New Roman"/>
          <w:sz w:val="24"/>
          <w:szCs w:val="24"/>
        </w:rPr>
        <w:t xml:space="preserve">в период </w:t>
      </w:r>
      <w:r w:rsidR="00120D61">
        <w:rPr>
          <w:rFonts w:ascii="Times New Roman" w:eastAsia="Times New Roman" w:hAnsi="Times New Roman" w:cs="Times New Roman"/>
          <w:sz w:val="24"/>
          <w:szCs w:val="24"/>
        </w:rPr>
        <w:t>с «</w:t>
      </w:r>
      <w:r w:rsidR="001F0DA6">
        <w:rPr>
          <w:rFonts w:ascii="Times New Roman" w:eastAsia="Times New Roman" w:hAnsi="Times New Roman" w:cs="Times New Roman"/>
          <w:sz w:val="24"/>
          <w:szCs w:val="24"/>
        </w:rPr>
        <w:t>10</w:t>
      </w:r>
      <w:r w:rsidR="00120D61">
        <w:rPr>
          <w:rFonts w:ascii="Times New Roman" w:eastAsia="Times New Roman" w:hAnsi="Times New Roman" w:cs="Times New Roman"/>
          <w:sz w:val="24"/>
          <w:szCs w:val="24"/>
        </w:rPr>
        <w:t xml:space="preserve">» </w:t>
      </w:r>
      <w:r w:rsidR="001F0DA6">
        <w:rPr>
          <w:rFonts w:ascii="Times New Roman" w:eastAsia="Times New Roman" w:hAnsi="Times New Roman" w:cs="Times New Roman"/>
          <w:sz w:val="24"/>
          <w:szCs w:val="24"/>
        </w:rPr>
        <w:t>сентября</w:t>
      </w:r>
      <w:r w:rsidR="00120D61">
        <w:rPr>
          <w:rFonts w:ascii="Times New Roman" w:eastAsia="Times New Roman" w:hAnsi="Times New Roman" w:cs="Times New Roman"/>
          <w:sz w:val="24"/>
          <w:szCs w:val="24"/>
        </w:rPr>
        <w:t xml:space="preserve"> 2018 г.  по «</w:t>
      </w:r>
      <w:r w:rsidR="001F0DA6">
        <w:rPr>
          <w:rFonts w:ascii="Times New Roman" w:eastAsia="Times New Roman" w:hAnsi="Times New Roman" w:cs="Times New Roman"/>
          <w:sz w:val="24"/>
          <w:szCs w:val="24"/>
        </w:rPr>
        <w:t>08</w:t>
      </w:r>
      <w:r w:rsidR="00120D61">
        <w:rPr>
          <w:rFonts w:ascii="Times New Roman" w:eastAsia="Times New Roman" w:hAnsi="Times New Roman" w:cs="Times New Roman"/>
          <w:sz w:val="24"/>
          <w:szCs w:val="24"/>
        </w:rPr>
        <w:t xml:space="preserve">» </w:t>
      </w:r>
      <w:r w:rsidR="001F0DA6">
        <w:rPr>
          <w:rFonts w:ascii="Times New Roman" w:eastAsia="Times New Roman" w:hAnsi="Times New Roman" w:cs="Times New Roman"/>
          <w:sz w:val="24"/>
          <w:szCs w:val="24"/>
        </w:rPr>
        <w:t>октября</w:t>
      </w:r>
      <w:r w:rsidR="00120D61">
        <w:rPr>
          <w:rFonts w:ascii="Times New Roman" w:eastAsia="Times New Roman" w:hAnsi="Times New Roman" w:cs="Times New Roman"/>
          <w:sz w:val="24"/>
          <w:szCs w:val="24"/>
        </w:rPr>
        <w:t xml:space="preserve"> 2018 </w:t>
      </w:r>
      <w:r w:rsidRPr="001919FB">
        <w:rPr>
          <w:rFonts w:ascii="Times New Roman" w:eastAsia="Times New Roman" w:hAnsi="Times New Roman" w:cs="Times New Roman"/>
          <w:sz w:val="24"/>
          <w:szCs w:val="24"/>
        </w:rPr>
        <w:t xml:space="preserve"> года  проведены публичные консультации по </w:t>
      </w:r>
      <w:r w:rsidR="001F0DA6">
        <w:rPr>
          <w:rFonts w:ascii="Times New Roman" w:hAnsi="Times New Roman"/>
          <w:sz w:val="24"/>
          <w:szCs w:val="24"/>
          <w:u w:val="single"/>
        </w:rPr>
        <w:t xml:space="preserve">Проекту постановления </w:t>
      </w:r>
      <w:r w:rsidR="009A5E4C">
        <w:rPr>
          <w:rFonts w:ascii="Times New Roman" w:hAnsi="Times New Roman"/>
          <w:sz w:val="24"/>
          <w:szCs w:val="24"/>
          <w:u w:val="single"/>
        </w:rPr>
        <w:t>«О внесении изменений в приложение к постановлению от 01.08.2018 № 1723 «Об утверждении формы проверочного листа (списка контрольных вопросов)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контроля за сохранностью автомобильных дорог общего  пользования</w:t>
      </w:r>
      <w:proofErr w:type="gramEnd"/>
      <w:r w:rsidR="009A5E4C">
        <w:rPr>
          <w:rFonts w:ascii="Times New Roman" w:hAnsi="Times New Roman"/>
          <w:sz w:val="24"/>
          <w:szCs w:val="24"/>
          <w:u w:val="single"/>
        </w:rPr>
        <w:t xml:space="preserve"> местного значения Нижневартовского района»</w:t>
      </w:r>
    </w:p>
    <w:p w:rsidR="001919FB" w:rsidRPr="001919FB" w:rsidRDefault="001919FB" w:rsidP="00B174C9">
      <w:pPr>
        <w:spacing w:after="0" w:line="240" w:lineRule="auto"/>
        <w:jc w:val="center"/>
        <w:rPr>
          <w:rFonts w:ascii="Times New Roman" w:eastAsia="Times New Roman" w:hAnsi="Times New Roman" w:cs="Times New Roman"/>
          <w:sz w:val="20"/>
          <w:szCs w:val="20"/>
        </w:rPr>
      </w:pPr>
      <w:proofErr w:type="gramStart"/>
      <w:r w:rsidRPr="001919FB">
        <w:rPr>
          <w:rFonts w:ascii="Times New Roman" w:eastAsia="Times New Roman" w:hAnsi="Times New Roman" w:cs="Times New Roman"/>
          <w:sz w:val="20"/>
          <w:szCs w:val="20"/>
        </w:rPr>
        <w:t>(наименование муниципального нормативного правового акта (проекта),</w:t>
      </w:r>
      <w:proofErr w:type="gramEnd"/>
    </w:p>
    <w:p w:rsidR="001919FB" w:rsidRPr="001919FB" w:rsidRDefault="001919FB" w:rsidP="001919FB">
      <w:pPr>
        <w:spacing w:after="0" w:line="240" w:lineRule="auto"/>
        <w:jc w:val="center"/>
        <w:rPr>
          <w:rFonts w:ascii="Times New Roman" w:eastAsia="Times New Roman" w:hAnsi="Times New Roman" w:cs="Times New Roman"/>
          <w:sz w:val="20"/>
          <w:szCs w:val="20"/>
        </w:rPr>
      </w:pPr>
      <w:r w:rsidRPr="001919FB">
        <w:rPr>
          <w:rFonts w:ascii="Times New Roman" w:eastAsia="Times New Roman" w:hAnsi="Times New Roman" w:cs="Times New Roman"/>
          <w:sz w:val="20"/>
          <w:szCs w:val="20"/>
        </w:rPr>
        <w:t xml:space="preserve">по </w:t>
      </w:r>
      <w:proofErr w:type="gramStart"/>
      <w:r w:rsidRPr="001919FB">
        <w:rPr>
          <w:rFonts w:ascii="Times New Roman" w:eastAsia="Times New Roman" w:hAnsi="Times New Roman" w:cs="Times New Roman"/>
          <w:sz w:val="20"/>
          <w:szCs w:val="20"/>
        </w:rPr>
        <w:t>которому</w:t>
      </w:r>
      <w:proofErr w:type="gramEnd"/>
      <w:r w:rsidRPr="001919FB">
        <w:rPr>
          <w:rFonts w:ascii="Times New Roman" w:eastAsia="Times New Roman" w:hAnsi="Times New Roman" w:cs="Times New Roman"/>
          <w:sz w:val="20"/>
          <w:szCs w:val="20"/>
        </w:rPr>
        <w:t xml:space="preserve"> проведены публичные консультации)</w:t>
      </w:r>
    </w:p>
    <w:p w:rsidR="001919FB" w:rsidRPr="001919FB" w:rsidRDefault="001919FB" w:rsidP="001919FB">
      <w:pPr>
        <w:spacing w:after="0" w:line="240" w:lineRule="auto"/>
        <w:jc w:val="both"/>
        <w:rPr>
          <w:rFonts w:ascii="Times New Roman" w:eastAsia="Times New Roman" w:hAnsi="Times New Roman" w:cs="Times New Roman"/>
          <w:sz w:val="28"/>
          <w:szCs w:val="20"/>
        </w:rPr>
      </w:pPr>
    </w:p>
    <w:p w:rsidR="001919FB" w:rsidRPr="001919FB" w:rsidRDefault="001919FB" w:rsidP="001919FB">
      <w:pPr>
        <w:spacing w:after="0"/>
        <w:jc w:val="both"/>
        <w:rPr>
          <w:rFonts w:ascii="Times New Roman" w:eastAsia="Times New Roman" w:hAnsi="Times New Roman" w:cs="Times New Roman"/>
          <w:sz w:val="24"/>
          <w:szCs w:val="24"/>
        </w:rPr>
      </w:pPr>
      <w:r w:rsidRPr="001919FB">
        <w:rPr>
          <w:rFonts w:ascii="Times New Roman" w:eastAsia="Times New Roman" w:hAnsi="Times New Roman" w:cs="Times New Roman"/>
          <w:sz w:val="24"/>
          <w:szCs w:val="24"/>
        </w:rPr>
        <w:t>Извещения о проведении публичных консультаций были направлены:</w:t>
      </w:r>
    </w:p>
    <w:p w:rsidR="005F7CC7" w:rsidRPr="007A6C09" w:rsidRDefault="005F7CC7" w:rsidP="005F7CC7">
      <w:pPr>
        <w:pStyle w:val="a3"/>
        <w:rPr>
          <w:rFonts w:ascii="Times New Roman" w:hAnsi="Times New Roman" w:cs="Times New Roman"/>
          <w:sz w:val="24"/>
          <w:szCs w:val="24"/>
          <w:u w:val="single"/>
        </w:rPr>
      </w:pPr>
      <w:r w:rsidRPr="007A6C09">
        <w:rPr>
          <w:rFonts w:ascii="Times New Roman" w:hAnsi="Times New Roman" w:cs="Times New Roman"/>
          <w:sz w:val="24"/>
          <w:szCs w:val="24"/>
          <w:u w:val="single"/>
        </w:rPr>
        <w:t>1. Общественной организации Нижневартовского района «Ассоциация развития и поддержки малого и среднего бизнеса»;</w:t>
      </w:r>
    </w:p>
    <w:p w:rsidR="005F7CC7" w:rsidRPr="007A6C09" w:rsidRDefault="005F7CC7" w:rsidP="005F7CC7">
      <w:pPr>
        <w:pStyle w:val="a3"/>
        <w:rPr>
          <w:rFonts w:ascii="Times New Roman" w:hAnsi="Times New Roman" w:cs="Times New Roman"/>
          <w:sz w:val="24"/>
          <w:szCs w:val="24"/>
          <w:u w:val="single"/>
        </w:rPr>
      </w:pPr>
      <w:r w:rsidRPr="007A6C09">
        <w:rPr>
          <w:rFonts w:ascii="Times New Roman" w:hAnsi="Times New Roman" w:cs="Times New Roman"/>
          <w:sz w:val="24"/>
          <w:szCs w:val="24"/>
          <w:u w:val="single"/>
        </w:rPr>
        <w:t>2. Нижневартовский экономико-правовой институт (филиала) Тюменского государственного университета;</w:t>
      </w:r>
    </w:p>
    <w:p w:rsidR="005F7CC7" w:rsidRDefault="005F7CC7" w:rsidP="005F7CC7">
      <w:pPr>
        <w:pStyle w:val="a3"/>
        <w:rPr>
          <w:rFonts w:ascii="Times New Roman" w:hAnsi="Times New Roman"/>
          <w:sz w:val="24"/>
          <w:szCs w:val="24"/>
          <w:u w:val="single"/>
        </w:rPr>
      </w:pPr>
      <w:r w:rsidRPr="007A6C09">
        <w:rPr>
          <w:rFonts w:ascii="Times New Roman" w:hAnsi="Times New Roman" w:cs="Times New Roman"/>
          <w:sz w:val="24"/>
          <w:szCs w:val="24"/>
          <w:u w:val="single"/>
        </w:rPr>
        <w:t xml:space="preserve">3. </w:t>
      </w:r>
      <w:r w:rsidR="00FC058C">
        <w:rPr>
          <w:rFonts w:ascii="Times New Roman" w:hAnsi="Times New Roman" w:cs="Times New Roman"/>
          <w:sz w:val="24"/>
          <w:szCs w:val="24"/>
          <w:u w:val="single"/>
        </w:rPr>
        <w:t xml:space="preserve">Обществу </w:t>
      </w:r>
      <w:r w:rsidR="00FC058C" w:rsidRPr="00FC058C">
        <w:rPr>
          <w:rFonts w:ascii="Times New Roman" w:hAnsi="Times New Roman"/>
          <w:sz w:val="24"/>
          <w:szCs w:val="24"/>
          <w:u w:val="single"/>
        </w:rPr>
        <w:t>с ограниченной ответственностью «Парус»</w:t>
      </w:r>
    </w:p>
    <w:p w:rsidR="00345D39" w:rsidRPr="007A6C09" w:rsidRDefault="00345D39" w:rsidP="005F7CC7">
      <w:pPr>
        <w:pStyle w:val="a3"/>
        <w:rPr>
          <w:rFonts w:ascii="Times New Roman" w:hAnsi="Times New Roman" w:cs="Times New Roman"/>
          <w:sz w:val="24"/>
          <w:szCs w:val="24"/>
          <w:u w:val="single"/>
        </w:rPr>
      </w:pPr>
      <w:r>
        <w:rPr>
          <w:rFonts w:ascii="Times New Roman" w:hAnsi="Times New Roman"/>
          <w:sz w:val="24"/>
          <w:szCs w:val="24"/>
          <w:u w:val="single"/>
        </w:rPr>
        <w:t xml:space="preserve">4. Обществу с ограниченной ответственностью </w:t>
      </w:r>
      <w:r w:rsidRPr="001F0DA6">
        <w:rPr>
          <w:rFonts w:ascii="Times New Roman" w:hAnsi="Times New Roman"/>
          <w:sz w:val="24"/>
          <w:szCs w:val="24"/>
          <w:u w:val="single"/>
        </w:rPr>
        <w:t xml:space="preserve">«СК </w:t>
      </w:r>
      <w:proofErr w:type="spellStart"/>
      <w:r w:rsidRPr="001F0DA6">
        <w:rPr>
          <w:rFonts w:ascii="Times New Roman" w:hAnsi="Times New Roman"/>
          <w:sz w:val="24"/>
          <w:szCs w:val="24"/>
          <w:u w:val="single"/>
        </w:rPr>
        <w:t>Сибтрансбизнес</w:t>
      </w:r>
      <w:proofErr w:type="spellEnd"/>
      <w:r w:rsidRPr="001F0DA6">
        <w:rPr>
          <w:rFonts w:ascii="Times New Roman" w:hAnsi="Times New Roman"/>
          <w:sz w:val="24"/>
          <w:szCs w:val="24"/>
          <w:u w:val="single"/>
        </w:rPr>
        <w:t>»</w:t>
      </w:r>
    </w:p>
    <w:p w:rsidR="005F7CC7" w:rsidRPr="007A6C09" w:rsidRDefault="00345D39" w:rsidP="005F7CC7">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w:t>
      </w:r>
      <w:r w:rsidR="005F7CC7" w:rsidRPr="007A6C09">
        <w:rPr>
          <w:rFonts w:ascii="Times New Roman" w:eastAsia="Times New Roman" w:hAnsi="Times New Roman" w:cs="Times New Roman"/>
          <w:sz w:val="24"/>
          <w:szCs w:val="24"/>
          <w:u w:val="single"/>
        </w:rPr>
        <w:t xml:space="preserve">. </w:t>
      </w:r>
      <w:r w:rsidR="001F0DA6">
        <w:rPr>
          <w:rFonts w:ascii="Times New Roman" w:hAnsi="Times New Roman"/>
          <w:sz w:val="24"/>
          <w:szCs w:val="24"/>
          <w:u w:val="single"/>
        </w:rPr>
        <w:t>Обществу с ограниченной ответственностью «Гарант-Сервис</w:t>
      </w:r>
      <w:r w:rsidR="001F0DA6" w:rsidRPr="001F0DA6">
        <w:rPr>
          <w:rFonts w:ascii="Times New Roman" w:hAnsi="Times New Roman"/>
          <w:sz w:val="24"/>
          <w:szCs w:val="24"/>
          <w:u w:val="single"/>
        </w:rPr>
        <w:t>»</w:t>
      </w:r>
      <w:r w:rsidR="008373BA">
        <w:rPr>
          <w:rFonts w:ascii="Times New Roman" w:hAnsi="Times New Roman"/>
          <w:sz w:val="24"/>
          <w:szCs w:val="24"/>
          <w:u w:val="single"/>
        </w:rPr>
        <w:t>.</w:t>
      </w:r>
    </w:p>
    <w:p w:rsidR="005F7CC7" w:rsidRDefault="005F7CC7" w:rsidP="005F7CC7">
      <w:pPr>
        <w:autoSpaceDE w:val="0"/>
        <w:autoSpaceDN w:val="0"/>
        <w:adjustRightInd w:val="0"/>
        <w:spacing w:after="0"/>
        <w:rPr>
          <w:rFonts w:ascii="Times New Roman" w:eastAsia="Times New Roman" w:hAnsi="Times New Roman" w:cs="Times New Roman"/>
          <w:sz w:val="28"/>
          <w:szCs w:val="28"/>
        </w:rPr>
      </w:pPr>
    </w:p>
    <w:p w:rsidR="009A5E4C" w:rsidRPr="000454FD" w:rsidRDefault="009A5E4C" w:rsidP="005F7CC7">
      <w:pPr>
        <w:autoSpaceDE w:val="0"/>
        <w:autoSpaceDN w:val="0"/>
        <w:adjustRightInd w:val="0"/>
        <w:spacing w:after="0"/>
        <w:rPr>
          <w:rFonts w:ascii="Times New Roman" w:eastAsia="Times New Roman" w:hAnsi="Times New Roman" w:cs="Times New Roman"/>
          <w:sz w:val="28"/>
          <w:szCs w:val="28"/>
        </w:rPr>
      </w:pPr>
    </w:p>
    <w:p w:rsidR="001919FB" w:rsidRPr="001919FB" w:rsidRDefault="001919FB" w:rsidP="001919FB">
      <w:pPr>
        <w:spacing w:after="0" w:line="240" w:lineRule="auto"/>
        <w:rPr>
          <w:rFonts w:ascii="Times New Roman" w:eastAsia="Times New Roman" w:hAnsi="Times New Roman" w:cs="Times New Roman"/>
          <w:sz w:val="24"/>
          <w:szCs w:val="24"/>
        </w:rPr>
      </w:pPr>
      <w:r w:rsidRPr="001919FB">
        <w:rPr>
          <w:rFonts w:ascii="Times New Roman" w:eastAsia="Times New Roman" w:hAnsi="Times New Roman" w:cs="Times New Roman"/>
          <w:sz w:val="24"/>
          <w:szCs w:val="24"/>
        </w:rPr>
        <w:t xml:space="preserve">При проведении публичных консультаций получены отзывы </w:t>
      </w:r>
      <w:proofErr w:type="gramStart"/>
      <w:r w:rsidRPr="001919FB">
        <w:rPr>
          <w:rFonts w:ascii="Times New Roman" w:eastAsia="Times New Roman" w:hAnsi="Times New Roman" w:cs="Times New Roman"/>
          <w:sz w:val="24"/>
          <w:szCs w:val="24"/>
        </w:rPr>
        <w:t>от</w:t>
      </w:r>
      <w:proofErr w:type="gramEnd"/>
      <w:r w:rsidRPr="001919FB">
        <w:rPr>
          <w:rFonts w:ascii="Times New Roman" w:eastAsia="Times New Roman" w:hAnsi="Times New Roman" w:cs="Times New Roman"/>
          <w:sz w:val="24"/>
          <w:szCs w:val="24"/>
        </w:rPr>
        <w:t>:</w:t>
      </w:r>
    </w:p>
    <w:p w:rsidR="00345D39" w:rsidRPr="007A6C09" w:rsidRDefault="00345D39" w:rsidP="00345D39">
      <w:pPr>
        <w:pStyle w:val="a3"/>
        <w:rPr>
          <w:rFonts w:ascii="Times New Roman" w:hAnsi="Times New Roman" w:cs="Times New Roman"/>
          <w:sz w:val="24"/>
          <w:szCs w:val="24"/>
          <w:u w:val="single"/>
        </w:rPr>
      </w:pPr>
      <w:r w:rsidRPr="007A6C09">
        <w:rPr>
          <w:rFonts w:ascii="Times New Roman" w:hAnsi="Times New Roman" w:cs="Times New Roman"/>
          <w:sz w:val="24"/>
          <w:szCs w:val="24"/>
          <w:u w:val="single"/>
        </w:rPr>
        <w:t>1. Общественной организации Нижневартовского района «Ассоциация развития и поддержки малого и среднего бизнеса»;</w:t>
      </w:r>
    </w:p>
    <w:p w:rsidR="00345D39" w:rsidRPr="007A6C09" w:rsidRDefault="00345D39" w:rsidP="00345D39">
      <w:pPr>
        <w:pStyle w:val="a3"/>
        <w:rPr>
          <w:rFonts w:ascii="Times New Roman" w:hAnsi="Times New Roman" w:cs="Times New Roman"/>
          <w:sz w:val="24"/>
          <w:szCs w:val="24"/>
          <w:u w:val="single"/>
        </w:rPr>
      </w:pPr>
      <w:r w:rsidRPr="007A6C09">
        <w:rPr>
          <w:rFonts w:ascii="Times New Roman" w:hAnsi="Times New Roman" w:cs="Times New Roman"/>
          <w:sz w:val="24"/>
          <w:szCs w:val="24"/>
          <w:u w:val="single"/>
        </w:rPr>
        <w:t>2. Нижневартовск</w:t>
      </w:r>
      <w:r w:rsidR="00B74CA1">
        <w:rPr>
          <w:rFonts w:ascii="Times New Roman" w:hAnsi="Times New Roman" w:cs="Times New Roman"/>
          <w:sz w:val="24"/>
          <w:szCs w:val="24"/>
          <w:u w:val="single"/>
        </w:rPr>
        <w:t>ого</w:t>
      </w:r>
      <w:r w:rsidRPr="007A6C09">
        <w:rPr>
          <w:rFonts w:ascii="Times New Roman" w:hAnsi="Times New Roman" w:cs="Times New Roman"/>
          <w:sz w:val="24"/>
          <w:szCs w:val="24"/>
          <w:u w:val="single"/>
        </w:rPr>
        <w:t xml:space="preserve"> экономико-правово</w:t>
      </w:r>
      <w:r w:rsidR="00B74CA1">
        <w:rPr>
          <w:rFonts w:ascii="Times New Roman" w:hAnsi="Times New Roman" w:cs="Times New Roman"/>
          <w:sz w:val="24"/>
          <w:szCs w:val="24"/>
          <w:u w:val="single"/>
        </w:rPr>
        <w:t>го</w:t>
      </w:r>
      <w:r w:rsidRPr="007A6C09">
        <w:rPr>
          <w:rFonts w:ascii="Times New Roman" w:hAnsi="Times New Roman" w:cs="Times New Roman"/>
          <w:sz w:val="24"/>
          <w:szCs w:val="24"/>
          <w:u w:val="single"/>
        </w:rPr>
        <w:t xml:space="preserve"> институт</w:t>
      </w:r>
      <w:r w:rsidR="00B74CA1">
        <w:rPr>
          <w:rFonts w:ascii="Times New Roman" w:hAnsi="Times New Roman" w:cs="Times New Roman"/>
          <w:sz w:val="24"/>
          <w:szCs w:val="24"/>
          <w:u w:val="single"/>
        </w:rPr>
        <w:t>а</w:t>
      </w:r>
      <w:r w:rsidRPr="007A6C09">
        <w:rPr>
          <w:rFonts w:ascii="Times New Roman" w:hAnsi="Times New Roman" w:cs="Times New Roman"/>
          <w:sz w:val="24"/>
          <w:szCs w:val="24"/>
          <w:u w:val="single"/>
        </w:rPr>
        <w:t xml:space="preserve"> (филиала) Тюменского государственного университета;</w:t>
      </w:r>
    </w:p>
    <w:p w:rsidR="00345D39" w:rsidRDefault="00345D39" w:rsidP="00345D39">
      <w:pPr>
        <w:pStyle w:val="a3"/>
        <w:rPr>
          <w:rFonts w:ascii="Times New Roman" w:hAnsi="Times New Roman"/>
          <w:sz w:val="24"/>
          <w:szCs w:val="24"/>
          <w:u w:val="single"/>
        </w:rPr>
      </w:pPr>
      <w:r w:rsidRPr="007A6C09">
        <w:rPr>
          <w:rFonts w:ascii="Times New Roman" w:hAnsi="Times New Roman" w:cs="Times New Roman"/>
          <w:sz w:val="24"/>
          <w:szCs w:val="24"/>
          <w:u w:val="single"/>
        </w:rPr>
        <w:t xml:space="preserve">3. </w:t>
      </w:r>
      <w:r>
        <w:rPr>
          <w:rFonts w:ascii="Times New Roman" w:hAnsi="Times New Roman" w:cs="Times New Roman"/>
          <w:sz w:val="24"/>
          <w:szCs w:val="24"/>
          <w:u w:val="single"/>
        </w:rPr>
        <w:t>Обществ</w:t>
      </w:r>
      <w:r w:rsidR="00B74CA1">
        <w:rPr>
          <w:rFonts w:ascii="Times New Roman" w:hAnsi="Times New Roman" w:cs="Times New Roman"/>
          <w:sz w:val="24"/>
          <w:szCs w:val="24"/>
          <w:u w:val="single"/>
        </w:rPr>
        <w:t>а</w:t>
      </w:r>
      <w:r>
        <w:rPr>
          <w:rFonts w:ascii="Times New Roman" w:hAnsi="Times New Roman" w:cs="Times New Roman"/>
          <w:sz w:val="24"/>
          <w:szCs w:val="24"/>
          <w:u w:val="single"/>
        </w:rPr>
        <w:t xml:space="preserve"> </w:t>
      </w:r>
      <w:r w:rsidRPr="00FC058C">
        <w:rPr>
          <w:rFonts w:ascii="Times New Roman" w:hAnsi="Times New Roman"/>
          <w:sz w:val="24"/>
          <w:szCs w:val="24"/>
          <w:u w:val="single"/>
        </w:rPr>
        <w:t>с ограниченной ответственностью «Парус»</w:t>
      </w:r>
    </w:p>
    <w:p w:rsidR="00345D39" w:rsidRPr="00B74CA1" w:rsidRDefault="00345D39" w:rsidP="00345D39">
      <w:pPr>
        <w:pStyle w:val="a3"/>
        <w:rPr>
          <w:rFonts w:ascii="Times New Roman" w:hAnsi="Times New Roman" w:cs="Times New Roman"/>
          <w:sz w:val="24"/>
          <w:szCs w:val="24"/>
          <w:u w:val="single"/>
        </w:rPr>
      </w:pPr>
      <w:r>
        <w:rPr>
          <w:rFonts w:ascii="Times New Roman" w:hAnsi="Times New Roman"/>
          <w:sz w:val="24"/>
          <w:szCs w:val="24"/>
          <w:u w:val="single"/>
        </w:rPr>
        <w:t xml:space="preserve">4. </w:t>
      </w:r>
      <w:proofErr w:type="spellStart"/>
      <w:r w:rsidRPr="00B74CA1">
        <w:rPr>
          <w:rFonts w:ascii="Times New Roman" w:hAnsi="Times New Roman"/>
          <w:sz w:val="24"/>
          <w:szCs w:val="24"/>
          <w:u w:val="single"/>
        </w:rPr>
        <w:t>Обществ</w:t>
      </w:r>
      <w:r w:rsidR="00B74CA1" w:rsidRPr="00B74CA1">
        <w:rPr>
          <w:rFonts w:ascii="Times New Roman" w:hAnsi="Times New Roman"/>
          <w:sz w:val="24"/>
          <w:szCs w:val="24"/>
          <w:u w:val="single"/>
        </w:rPr>
        <w:t>а</w:t>
      </w:r>
      <w:r w:rsidRPr="00B74CA1">
        <w:rPr>
          <w:rFonts w:ascii="Times New Roman" w:hAnsi="Times New Roman"/>
          <w:sz w:val="24"/>
          <w:szCs w:val="24"/>
          <w:u w:val="single"/>
        </w:rPr>
        <w:t>с</w:t>
      </w:r>
      <w:proofErr w:type="spellEnd"/>
      <w:r w:rsidRPr="00B74CA1">
        <w:rPr>
          <w:rFonts w:ascii="Times New Roman" w:hAnsi="Times New Roman"/>
          <w:sz w:val="24"/>
          <w:szCs w:val="24"/>
          <w:u w:val="single"/>
        </w:rPr>
        <w:t xml:space="preserve"> ограниченной ответственностью «СК </w:t>
      </w:r>
      <w:proofErr w:type="spellStart"/>
      <w:r w:rsidRPr="00B74CA1">
        <w:rPr>
          <w:rFonts w:ascii="Times New Roman" w:hAnsi="Times New Roman"/>
          <w:sz w:val="24"/>
          <w:szCs w:val="24"/>
          <w:u w:val="single"/>
        </w:rPr>
        <w:t>Сибтрансбизнес</w:t>
      </w:r>
      <w:proofErr w:type="spellEnd"/>
      <w:r w:rsidRPr="00B74CA1">
        <w:rPr>
          <w:rFonts w:ascii="Times New Roman" w:hAnsi="Times New Roman"/>
          <w:sz w:val="24"/>
          <w:szCs w:val="24"/>
          <w:u w:val="single"/>
        </w:rPr>
        <w:t>»</w:t>
      </w:r>
    </w:p>
    <w:p w:rsidR="00345D39" w:rsidRPr="007A6C09" w:rsidRDefault="00345D39" w:rsidP="00345D39">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w:t>
      </w:r>
      <w:r w:rsidRPr="007A6C09">
        <w:rPr>
          <w:rFonts w:ascii="Times New Roman" w:eastAsia="Times New Roman" w:hAnsi="Times New Roman" w:cs="Times New Roman"/>
          <w:sz w:val="24"/>
          <w:szCs w:val="24"/>
          <w:u w:val="single"/>
        </w:rPr>
        <w:t xml:space="preserve">. </w:t>
      </w:r>
      <w:r w:rsidR="008373BA">
        <w:rPr>
          <w:rFonts w:ascii="Times New Roman" w:hAnsi="Times New Roman"/>
          <w:sz w:val="24"/>
          <w:szCs w:val="24"/>
          <w:u w:val="single"/>
        </w:rPr>
        <w:t>Общества с ограниченной ответственностью «Гарант-Сервис</w:t>
      </w:r>
      <w:r w:rsidR="008373BA" w:rsidRPr="001F0DA6">
        <w:rPr>
          <w:rFonts w:ascii="Times New Roman" w:hAnsi="Times New Roman"/>
          <w:sz w:val="24"/>
          <w:szCs w:val="24"/>
          <w:u w:val="single"/>
        </w:rPr>
        <w:t>»</w:t>
      </w:r>
      <w:r w:rsidR="008373BA">
        <w:rPr>
          <w:rFonts w:ascii="Times New Roman" w:hAnsi="Times New Roman"/>
          <w:sz w:val="24"/>
          <w:szCs w:val="24"/>
          <w:u w:val="single"/>
        </w:rPr>
        <w:t>.</w:t>
      </w:r>
    </w:p>
    <w:p w:rsidR="00B174C9" w:rsidRDefault="00B174C9" w:rsidP="001919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19FB" w:rsidRPr="001919FB" w:rsidRDefault="001919FB" w:rsidP="001919FB">
      <w:pPr>
        <w:spacing w:after="0" w:line="240" w:lineRule="auto"/>
        <w:jc w:val="both"/>
        <w:rPr>
          <w:rFonts w:ascii="Times New Roman" w:eastAsia="Times New Roman" w:hAnsi="Times New Roman" w:cs="Times New Roman"/>
          <w:sz w:val="24"/>
          <w:szCs w:val="24"/>
        </w:rPr>
      </w:pPr>
      <w:r w:rsidRPr="001919FB">
        <w:rPr>
          <w:rFonts w:ascii="Times New Roman" w:eastAsia="Times New Roman" w:hAnsi="Times New Roman" w:cs="Times New Roman"/>
          <w:sz w:val="24"/>
          <w:szCs w:val="24"/>
        </w:rPr>
        <w:t>Результаты публичных консультаций и позиция регулирующего органа (органа, осуществляющего экспертизу или оценку фактического воздействия муниципального нормативного правового акта) отражены в таблице результатов публичных консультаций.</w:t>
      </w:r>
    </w:p>
    <w:p w:rsidR="00255C75" w:rsidRDefault="00255C75" w:rsidP="001919FB">
      <w:pPr>
        <w:spacing w:after="0" w:line="240" w:lineRule="auto"/>
        <w:jc w:val="center"/>
        <w:rPr>
          <w:rFonts w:ascii="Times New Roman" w:eastAsia="Times New Roman" w:hAnsi="Times New Roman" w:cs="Times New Roman"/>
          <w:b/>
          <w:sz w:val="24"/>
          <w:szCs w:val="24"/>
        </w:rPr>
      </w:pPr>
    </w:p>
    <w:p w:rsidR="009A5E4C" w:rsidRDefault="009A5E4C" w:rsidP="001919FB">
      <w:pPr>
        <w:spacing w:after="0" w:line="240" w:lineRule="auto"/>
        <w:jc w:val="center"/>
        <w:rPr>
          <w:rFonts w:ascii="Times New Roman" w:eastAsia="Times New Roman" w:hAnsi="Times New Roman" w:cs="Times New Roman"/>
          <w:b/>
          <w:sz w:val="24"/>
          <w:szCs w:val="24"/>
        </w:rPr>
      </w:pPr>
    </w:p>
    <w:p w:rsidR="009A5E4C" w:rsidRDefault="009A5E4C" w:rsidP="001919FB">
      <w:pPr>
        <w:spacing w:after="0" w:line="240" w:lineRule="auto"/>
        <w:jc w:val="center"/>
        <w:rPr>
          <w:rFonts w:ascii="Times New Roman" w:eastAsia="Times New Roman" w:hAnsi="Times New Roman" w:cs="Times New Roman"/>
          <w:b/>
          <w:sz w:val="24"/>
          <w:szCs w:val="24"/>
        </w:rPr>
      </w:pPr>
    </w:p>
    <w:p w:rsidR="009A5E4C" w:rsidRDefault="009A5E4C" w:rsidP="001919FB">
      <w:pPr>
        <w:spacing w:after="0" w:line="240" w:lineRule="auto"/>
        <w:jc w:val="center"/>
        <w:rPr>
          <w:rFonts w:ascii="Times New Roman" w:eastAsia="Times New Roman" w:hAnsi="Times New Roman" w:cs="Times New Roman"/>
          <w:b/>
          <w:sz w:val="24"/>
          <w:szCs w:val="24"/>
        </w:rPr>
      </w:pPr>
    </w:p>
    <w:p w:rsidR="009A5E4C" w:rsidRDefault="009A5E4C" w:rsidP="001919FB">
      <w:pPr>
        <w:spacing w:after="0" w:line="240" w:lineRule="auto"/>
        <w:jc w:val="center"/>
        <w:rPr>
          <w:rFonts w:ascii="Times New Roman" w:eastAsia="Times New Roman" w:hAnsi="Times New Roman" w:cs="Times New Roman"/>
          <w:b/>
          <w:sz w:val="24"/>
          <w:szCs w:val="24"/>
        </w:rPr>
      </w:pPr>
    </w:p>
    <w:p w:rsidR="001919FB" w:rsidRPr="001919FB" w:rsidRDefault="001919FB" w:rsidP="001919FB">
      <w:pPr>
        <w:spacing w:after="0" w:line="240" w:lineRule="auto"/>
        <w:jc w:val="center"/>
        <w:rPr>
          <w:rFonts w:ascii="Times New Roman" w:eastAsia="Times New Roman" w:hAnsi="Times New Roman" w:cs="Times New Roman"/>
          <w:b/>
          <w:sz w:val="24"/>
          <w:szCs w:val="24"/>
        </w:rPr>
      </w:pPr>
      <w:r w:rsidRPr="001919FB">
        <w:rPr>
          <w:rFonts w:ascii="Times New Roman" w:eastAsia="Times New Roman" w:hAnsi="Times New Roman" w:cs="Times New Roman"/>
          <w:b/>
          <w:sz w:val="24"/>
          <w:szCs w:val="24"/>
        </w:rPr>
        <w:t>Таблица результатов публичных консультаций</w:t>
      </w:r>
    </w:p>
    <w:p w:rsidR="001919FB" w:rsidRPr="001919FB" w:rsidRDefault="001919FB" w:rsidP="001919FB">
      <w:pPr>
        <w:spacing w:after="0" w:line="240" w:lineRule="auto"/>
        <w:jc w:val="center"/>
        <w:rPr>
          <w:rFonts w:ascii="Times New Roman" w:eastAsia="Times New Roman" w:hAnsi="Times New Roman" w:cs="Times New Roman"/>
          <w:b/>
          <w:sz w:val="24"/>
          <w:szCs w:val="24"/>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656"/>
        <w:gridCol w:w="3182"/>
      </w:tblGrid>
      <w:tr w:rsidR="001919FB" w:rsidRPr="001919FB" w:rsidTr="00114D4D">
        <w:tc>
          <w:tcPr>
            <w:tcW w:w="9527" w:type="dxa"/>
            <w:gridSpan w:val="3"/>
            <w:shd w:val="clear" w:color="auto" w:fill="auto"/>
          </w:tcPr>
          <w:p w:rsidR="001919FB" w:rsidRPr="001919FB" w:rsidRDefault="001919FB" w:rsidP="001919FB">
            <w:pPr>
              <w:spacing w:after="0" w:line="240" w:lineRule="auto"/>
              <w:jc w:val="center"/>
              <w:rPr>
                <w:rFonts w:ascii="Times New Roman" w:eastAsia="Times New Roman" w:hAnsi="Times New Roman" w:cs="Times New Roman"/>
                <w:sz w:val="24"/>
                <w:szCs w:val="24"/>
              </w:rPr>
            </w:pPr>
            <w:r w:rsidRPr="001919FB">
              <w:rPr>
                <w:rFonts w:ascii="Times New Roman" w:eastAsia="Times New Roman" w:hAnsi="Times New Roman" w:cs="Times New Roman"/>
                <w:sz w:val="24"/>
                <w:szCs w:val="24"/>
              </w:rPr>
              <w:t>Результаты публичных консультаций</w:t>
            </w:r>
          </w:p>
        </w:tc>
      </w:tr>
      <w:tr w:rsidR="001919FB" w:rsidRPr="001919FB" w:rsidTr="00114D4D">
        <w:tc>
          <w:tcPr>
            <w:tcW w:w="2689" w:type="dxa"/>
            <w:shd w:val="clear" w:color="auto" w:fill="auto"/>
          </w:tcPr>
          <w:p w:rsidR="001919FB" w:rsidRPr="001919FB" w:rsidRDefault="001919FB" w:rsidP="001919FB">
            <w:pPr>
              <w:spacing w:after="0" w:line="240" w:lineRule="auto"/>
              <w:jc w:val="center"/>
              <w:rPr>
                <w:rFonts w:ascii="Times New Roman" w:eastAsia="Times New Roman" w:hAnsi="Times New Roman" w:cs="Times New Roman"/>
                <w:sz w:val="24"/>
                <w:szCs w:val="24"/>
              </w:rPr>
            </w:pPr>
            <w:r w:rsidRPr="001919FB">
              <w:rPr>
                <w:rFonts w:ascii="Times New Roman" w:eastAsia="Times New Roman" w:hAnsi="Times New Roman" w:cs="Times New Roman"/>
                <w:sz w:val="24"/>
                <w:szCs w:val="24"/>
              </w:rPr>
              <w:t xml:space="preserve">наименование субъекта </w:t>
            </w:r>
            <w:proofErr w:type="gramStart"/>
            <w:r w:rsidRPr="001919FB">
              <w:rPr>
                <w:rFonts w:ascii="Times New Roman" w:eastAsia="Times New Roman" w:hAnsi="Times New Roman" w:cs="Times New Roman"/>
                <w:sz w:val="24"/>
                <w:szCs w:val="24"/>
              </w:rPr>
              <w:t>публичных</w:t>
            </w:r>
            <w:proofErr w:type="gramEnd"/>
            <w:r w:rsidRPr="001919FB">
              <w:rPr>
                <w:rFonts w:ascii="Times New Roman" w:eastAsia="Times New Roman" w:hAnsi="Times New Roman" w:cs="Times New Roman"/>
                <w:sz w:val="24"/>
                <w:szCs w:val="24"/>
              </w:rPr>
              <w:t xml:space="preserve"> </w:t>
            </w:r>
          </w:p>
          <w:p w:rsidR="001919FB" w:rsidRPr="001919FB" w:rsidRDefault="001919FB" w:rsidP="001919FB">
            <w:pPr>
              <w:spacing w:after="0" w:line="240" w:lineRule="auto"/>
              <w:jc w:val="center"/>
              <w:rPr>
                <w:rFonts w:ascii="Times New Roman" w:eastAsia="Times New Roman" w:hAnsi="Times New Roman" w:cs="Times New Roman"/>
                <w:sz w:val="24"/>
                <w:szCs w:val="24"/>
              </w:rPr>
            </w:pPr>
            <w:r w:rsidRPr="001919FB">
              <w:rPr>
                <w:rFonts w:ascii="Times New Roman" w:eastAsia="Times New Roman" w:hAnsi="Times New Roman" w:cs="Times New Roman"/>
                <w:sz w:val="24"/>
                <w:szCs w:val="24"/>
              </w:rPr>
              <w:t>консультаций</w:t>
            </w:r>
          </w:p>
        </w:tc>
        <w:tc>
          <w:tcPr>
            <w:tcW w:w="3656" w:type="dxa"/>
            <w:shd w:val="clear" w:color="auto" w:fill="auto"/>
          </w:tcPr>
          <w:p w:rsidR="001919FB" w:rsidRPr="001919FB" w:rsidRDefault="001919FB" w:rsidP="001919FB">
            <w:pPr>
              <w:spacing w:after="0" w:line="240" w:lineRule="auto"/>
              <w:jc w:val="center"/>
              <w:rPr>
                <w:rFonts w:ascii="Times New Roman" w:eastAsia="Times New Roman" w:hAnsi="Times New Roman" w:cs="Times New Roman"/>
                <w:sz w:val="24"/>
                <w:szCs w:val="24"/>
              </w:rPr>
            </w:pPr>
            <w:r w:rsidRPr="001919FB">
              <w:rPr>
                <w:rFonts w:ascii="Times New Roman" w:eastAsia="Times New Roman" w:hAnsi="Times New Roman" w:cs="Times New Roman"/>
                <w:sz w:val="24"/>
                <w:szCs w:val="24"/>
              </w:rPr>
              <w:t>высказанное мнение</w:t>
            </w:r>
          </w:p>
          <w:p w:rsidR="001919FB" w:rsidRPr="001919FB" w:rsidRDefault="001919FB" w:rsidP="001919FB">
            <w:pPr>
              <w:spacing w:after="0" w:line="240" w:lineRule="auto"/>
              <w:jc w:val="center"/>
              <w:rPr>
                <w:rFonts w:ascii="Times New Roman" w:eastAsia="Times New Roman" w:hAnsi="Times New Roman" w:cs="Times New Roman"/>
                <w:sz w:val="24"/>
                <w:szCs w:val="24"/>
              </w:rPr>
            </w:pPr>
            <w:r w:rsidRPr="001919FB">
              <w:rPr>
                <w:rFonts w:ascii="Times New Roman" w:eastAsia="Times New Roman" w:hAnsi="Times New Roman" w:cs="Times New Roman"/>
                <w:sz w:val="24"/>
                <w:szCs w:val="24"/>
              </w:rPr>
              <w:t>(замечания и (или) предложения)</w:t>
            </w:r>
          </w:p>
        </w:tc>
        <w:tc>
          <w:tcPr>
            <w:tcW w:w="3182" w:type="dxa"/>
            <w:shd w:val="clear" w:color="auto" w:fill="auto"/>
            <w:vAlign w:val="center"/>
          </w:tcPr>
          <w:p w:rsidR="001919FB" w:rsidRPr="001919FB" w:rsidRDefault="001919FB" w:rsidP="001919FB">
            <w:pPr>
              <w:spacing w:after="0" w:line="240" w:lineRule="auto"/>
              <w:jc w:val="center"/>
              <w:rPr>
                <w:rFonts w:ascii="Times New Roman" w:eastAsia="Times New Roman" w:hAnsi="Times New Roman" w:cs="Times New Roman"/>
                <w:sz w:val="24"/>
                <w:szCs w:val="24"/>
              </w:rPr>
            </w:pPr>
            <w:r w:rsidRPr="001919FB">
              <w:rPr>
                <w:rFonts w:ascii="Times New Roman" w:eastAsia="Times New Roman" w:hAnsi="Times New Roman" w:cs="Times New Roman"/>
                <w:sz w:val="24"/>
                <w:szCs w:val="24"/>
              </w:rPr>
              <w:t>Позиция</w:t>
            </w:r>
            <w:r w:rsidRPr="001919FB">
              <w:rPr>
                <w:rFonts w:ascii="Times New Roman" w:eastAsia="Times New Roman" w:hAnsi="Times New Roman" w:cs="Times New Roman"/>
                <w:sz w:val="24"/>
                <w:szCs w:val="24"/>
              </w:rPr>
              <w:br/>
              <w:t>регулирующего   органа или органа, осуществляющего экспертизу или оценку фактического воздействия муниципальных нормативных правовых актов</w:t>
            </w:r>
          </w:p>
          <w:p w:rsidR="001919FB" w:rsidRPr="001919FB" w:rsidRDefault="001919FB" w:rsidP="001919FB">
            <w:pPr>
              <w:spacing w:after="0" w:line="240" w:lineRule="auto"/>
              <w:jc w:val="center"/>
              <w:rPr>
                <w:rFonts w:ascii="Times New Roman" w:eastAsia="Times New Roman" w:hAnsi="Times New Roman" w:cs="Times New Roman"/>
                <w:sz w:val="24"/>
                <w:szCs w:val="24"/>
              </w:rPr>
            </w:pPr>
            <w:r w:rsidRPr="001919FB">
              <w:rPr>
                <w:rFonts w:ascii="Times New Roman" w:eastAsia="Times New Roman" w:hAnsi="Times New Roman" w:cs="Times New Roman"/>
                <w:sz w:val="24"/>
                <w:szCs w:val="24"/>
              </w:rPr>
              <w:t>(с обоснованием позиции)</w:t>
            </w:r>
          </w:p>
        </w:tc>
      </w:tr>
      <w:tr w:rsidR="001919FB" w:rsidRPr="001919FB" w:rsidTr="00114D4D">
        <w:tc>
          <w:tcPr>
            <w:tcW w:w="2689" w:type="dxa"/>
            <w:shd w:val="clear" w:color="auto" w:fill="auto"/>
          </w:tcPr>
          <w:p w:rsidR="001919FB" w:rsidRPr="00D32F73" w:rsidRDefault="00B174C9" w:rsidP="00B174C9">
            <w:pPr>
              <w:spacing w:after="0" w:line="240" w:lineRule="auto"/>
              <w:jc w:val="both"/>
              <w:rPr>
                <w:rFonts w:ascii="Times New Roman" w:eastAsia="Times New Roman" w:hAnsi="Times New Roman" w:cs="Times New Roman"/>
                <w:sz w:val="24"/>
                <w:szCs w:val="24"/>
              </w:rPr>
            </w:pPr>
            <w:r w:rsidRPr="00D32F73">
              <w:rPr>
                <w:rFonts w:ascii="Times New Roman" w:hAnsi="Times New Roman" w:cs="Times New Roman"/>
                <w:sz w:val="24"/>
                <w:szCs w:val="24"/>
              </w:rPr>
              <w:t>Общественная</w:t>
            </w:r>
            <w:r w:rsidR="00444FF5">
              <w:rPr>
                <w:rFonts w:ascii="Times New Roman" w:hAnsi="Times New Roman" w:cs="Times New Roman"/>
                <w:sz w:val="24"/>
                <w:szCs w:val="24"/>
              </w:rPr>
              <w:t xml:space="preserve"> </w:t>
            </w:r>
            <w:r w:rsidRPr="00D32F73">
              <w:rPr>
                <w:rFonts w:ascii="Times New Roman" w:hAnsi="Times New Roman" w:cs="Times New Roman"/>
                <w:sz w:val="24"/>
                <w:szCs w:val="24"/>
              </w:rPr>
              <w:t>организация Нижневартовского района «Ассоциация развития и поддержки малого и среднего бизнеса»</w:t>
            </w:r>
          </w:p>
        </w:tc>
        <w:tc>
          <w:tcPr>
            <w:tcW w:w="3656" w:type="dxa"/>
            <w:shd w:val="clear" w:color="auto" w:fill="auto"/>
          </w:tcPr>
          <w:p w:rsidR="001919FB" w:rsidRPr="001919FB" w:rsidRDefault="00B74CA1" w:rsidP="001919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Предложения и замечания отсутствуют.</w:t>
            </w:r>
          </w:p>
        </w:tc>
        <w:tc>
          <w:tcPr>
            <w:tcW w:w="3182" w:type="dxa"/>
            <w:shd w:val="clear" w:color="auto" w:fill="auto"/>
          </w:tcPr>
          <w:p w:rsidR="001919FB" w:rsidRPr="001919FB" w:rsidRDefault="006B14AA" w:rsidP="001919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32F73" w:rsidRPr="001919FB" w:rsidTr="00114D4D">
        <w:tc>
          <w:tcPr>
            <w:tcW w:w="2689" w:type="dxa"/>
            <w:shd w:val="clear" w:color="auto" w:fill="auto"/>
          </w:tcPr>
          <w:p w:rsidR="00D32F73" w:rsidRPr="00D32F73" w:rsidRDefault="00D32F73" w:rsidP="00B174C9">
            <w:pPr>
              <w:spacing w:after="0" w:line="240" w:lineRule="auto"/>
              <w:jc w:val="both"/>
              <w:rPr>
                <w:rFonts w:ascii="Times New Roman" w:hAnsi="Times New Roman" w:cs="Times New Roman"/>
                <w:sz w:val="24"/>
                <w:szCs w:val="24"/>
              </w:rPr>
            </w:pPr>
            <w:r w:rsidRPr="00D32F73">
              <w:rPr>
                <w:rFonts w:ascii="Times New Roman" w:hAnsi="Times New Roman" w:cs="Times New Roman"/>
                <w:sz w:val="24"/>
                <w:szCs w:val="24"/>
              </w:rPr>
              <w:t>Нижневартовский экономико-правовой институт (филиала) Тюменского государственного университета</w:t>
            </w:r>
          </w:p>
        </w:tc>
        <w:tc>
          <w:tcPr>
            <w:tcW w:w="3656" w:type="dxa"/>
            <w:shd w:val="clear" w:color="auto" w:fill="auto"/>
          </w:tcPr>
          <w:p w:rsidR="00D32F73" w:rsidRPr="001919FB" w:rsidRDefault="00B74CA1" w:rsidP="001919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Предложения и замечания отсутствуют.</w:t>
            </w:r>
          </w:p>
        </w:tc>
        <w:tc>
          <w:tcPr>
            <w:tcW w:w="3182" w:type="dxa"/>
            <w:shd w:val="clear" w:color="auto" w:fill="auto"/>
          </w:tcPr>
          <w:p w:rsidR="00D32F73" w:rsidRPr="001919FB" w:rsidRDefault="006B14AA" w:rsidP="001919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32F73" w:rsidRPr="001919FB" w:rsidTr="00114D4D">
        <w:tc>
          <w:tcPr>
            <w:tcW w:w="2689" w:type="dxa"/>
            <w:shd w:val="clear" w:color="auto" w:fill="auto"/>
          </w:tcPr>
          <w:p w:rsidR="00D32F73" w:rsidRPr="00B74CA1" w:rsidRDefault="00B74CA1" w:rsidP="008373BA">
            <w:pPr>
              <w:spacing w:after="0" w:line="240" w:lineRule="auto"/>
              <w:rPr>
                <w:rFonts w:ascii="Times New Roman" w:hAnsi="Times New Roman" w:cs="Times New Roman"/>
                <w:sz w:val="24"/>
                <w:szCs w:val="24"/>
              </w:rPr>
            </w:pPr>
            <w:r w:rsidRPr="00B74CA1">
              <w:rPr>
                <w:rFonts w:ascii="Times New Roman" w:hAnsi="Times New Roman" w:cs="Times New Roman"/>
                <w:sz w:val="24"/>
                <w:szCs w:val="24"/>
              </w:rPr>
              <w:t xml:space="preserve">Общества </w:t>
            </w:r>
            <w:r w:rsidRPr="00B74CA1">
              <w:rPr>
                <w:rFonts w:ascii="Times New Roman" w:hAnsi="Times New Roman"/>
                <w:sz w:val="24"/>
                <w:szCs w:val="24"/>
              </w:rPr>
              <w:t>с ограниченной ответственностью «Парус»</w:t>
            </w:r>
          </w:p>
        </w:tc>
        <w:tc>
          <w:tcPr>
            <w:tcW w:w="3656" w:type="dxa"/>
            <w:shd w:val="clear" w:color="auto" w:fill="auto"/>
          </w:tcPr>
          <w:p w:rsidR="00D32F73" w:rsidRPr="001919FB" w:rsidRDefault="00B74CA1" w:rsidP="001919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Предложения и замечания отсутствуют</w:t>
            </w:r>
            <w:proofErr w:type="gramStart"/>
            <w:r>
              <w:rPr>
                <w:rFonts w:ascii="Times New Roman" w:hAnsi="Times New Roman" w:cs="Times New Roman"/>
                <w:sz w:val="24"/>
                <w:szCs w:val="24"/>
              </w:rPr>
              <w:t>.</w:t>
            </w:r>
            <w:r w:rsidR="005B153B" w:rsidRPr="005B153B">
              <w:rPr>
                <w:rFonts w:ascii="Times New Roman" w:eastAsia="Times New Roman" w:hAnsi="Times New Roman" w:cs="Times New Roman"/>
                <w:sz w:val="24"/>
                <w:szCs w:val="24"/>
              </w:rPr>
              <w:t>.</w:t>
            </w:r>
            <w:proofErr w:type="gramEnd"/>
          </w:p>
        </w:tc>
        <w:tc>
          <w:tcPr>
            <w:tcW w:w="3182" w:type="dxa"/>
            <w:shd w:val="clear" w:color="auto" w:fill="auto"/>
          </w:tcPr>
          <w:p w:rsidR="00D32F73" w:rsidRPr="001919FB" w:rsidRDefault="00B74CA1" w:rsidP="00A42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32F73" w:rsidRPr="001919FB" w:rsidTr="00114D4D">
        <w:tc>
          <w:tcPr>
            <w:tcW w:w="2689" w:type="dxa"/>
            <w:shd w:val="clear" w:color="auto" w:fill="auto"/>
          </w:tcPr>
          <w:p w:rsidR="00B74CA1" w:rsidRPr="00B74CA1" w:rsidRDefault="00B74CA1" w:rsidP="008373BA">
            <w:pPr>
              <w:pStyle w:val="a3"/>
              <w:rPr>
                <w:rFonts w:ascii="Times New Roman" w:hAnsi="Times New Roman" w:cs="Times New Roman"/>
                <w:sz w:val="24"/>
                <w:szCs w:val="24"/>
                <w:u w:val="single"/>
              </w:rPr>
            </w:pPr>
            <w:proofErr w:type="spellStart"/>
            <w:r w:rsidRPr="00B74CA1">
              <w:rPr>
                <w:rFonts w:ascii="Times New Roman" w:hAnsi="Times New Roman"/>
                <w:sz w:val="24"/>
                <w:szCs w:val="24"/>
                <w:u w:val="single"/>
              </w:rPr>
              <w:t>Обществас</w:t>
            </w:r>
            <w:proofErr w:type="spellEnd"/>
            <w:r w:rsidRPr="00B74CA1">
              <w:rPr>
                <w:rFonts w:ascii="Times New Roman" w:hAnsi="Times New Roman"/>
                <w:sz w:val="24"/>
                <w:szCs w:val="24"/>
                <w:u w:val="single"/>
              </w:rPr>
              <w:t xml:space="preserve"> ограниченной ответственностью «СК </w:t>
            </w:r>
            <w:proofErr w:type="spellStart"/>
            <w:r w:rsidRPr="00B74CA1">
              <w:rPr>
                <w:rFonts w:ascii="Times New Roman" w:hAnsi="Times New Roman"/>
                <w:sz w:val="24"/>
                <w:szCs w:val="24"/>
                <w:u w:val="single"/>
              </w:rPr>
              <w:t>Сибтрансбизнес</w:t>
            </w:r>
            <w:proofErr w:type="spellEnd"/>
            <w:r w:rsidRPr="00B74CA1">
              <w:rPr>
                <w:rFonts w:ascii="Times New Roman" w:hAnsi="Times New Roman"/>
                <w:sz w:val="24"/>
                <w:szCs w:val="24"/>
                <w:u w:val="single"/>
              </w:rPr>
              <w:t>»</w:t>
            </w:r>
          </w:p>
          <w:p w:rsidR="00D32F73" w:rsidRPr="00D32F73" w:rsidRDefault="00D32F73" w:rsidP="008373BA">
            <w:pPr>
              <w:spacing w:after="0" w:line="240" w:lineRule="auto"/>
              <w:rPr>
                <w:rFonts w:ascii="Times New Roman" w:hAnsi="Times New Roman" w:cs="Times New Roman"/>
                <w:sz w:val="24"/>
                <w:szCs w:val="24"/>
              </w:rPr>
            </w:pPr>
          </w:p>
        </w:tc>
        <w:tc>
          <w:tcPr>
            <w:tcW w:w="3656" w:type="dxa"/>
            <w:shd w:val="clear" w:color="auto" w:fill="auto"/>
          </w:tcPr>
          <w:p w:rsidR="00D32F73" w:rsidRPr="001919FB" w:rsidRDefault="00B74CA1" w:rsidP="001919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Предложения и замечания отсутствуют.</w:t>
            </w:r>
          </w:p>
        </w:tc>
        <w:tc>
          <w:tcPr>
            <w:tcW w:w="3182" w:type="dxa"/>
            <w:shd w:val="clear" w:color="auto" w:fill="auto"/>
          </w:tcPr>
          <w:p w:rsidR="00D32F73" w:rsidRPr="001919FB" w:rsidRDefault="006B14AA" w:rsidP="001919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32F73" w:rsidRPr="001919FB" w:rsidTr="00114D4D">
        <w:tc>
          <w:tcPr>
            <w:tcW w:w="2689" w:type="dxa"/>
            <w:shd w:val="clear" w:color="auto" w:fill="auto"/>
          </w:tcPr>
          <w:p w:rsidR="00D32F73" w:rsidRPr="00D32F73" w:rsidRDefault="008373BA" w:rsidP="008373BA">
            <w:pPr>
              <w:spacing w:after="0" w:line="240" w:lineRule="auto"/>
              <w:rPr>
                <w:rFonts w:ascii="Times New Roman" w:hAnsi="Times New Roman" w:cs="Times New Roman"/>
                <w:sz w:val="24"/>
                <w:szCs w:val="24"/>
              </w:rPr>
            </w:pPr>
            <w:r>
              <w:rPr>
                <w:rFonts w:ascii="Times New Roman" w:hAnsi="Times New Roman"/>
                <w:sz w:val="24"/>
                <w:szCs w:val="24"/>
                <w:u w:val="single"/>
              </w:rPr>
              <w:t>Общества с ограниченной ответственностью «Гарант-Сервис</w:t>
            </w:r>
            <w:r w:rsidRPr="001F0DA6">
              <w:rPr>
                <w:rFonts w:ascii="Times New Roman" w:hAnsi="Times New Roman"/>
                <w:sz w:val="24"/>
                <w:szCs w:val="24"/>
                <w:u w:val="single"/>
              </w:rPr>
              <w:t>»</w:t>
            </w:r>
          </w:p>
        </w:tc>
        <w:tc>
          <w:tcPr>
            <w:tcW w:w="3656" w:type="dxa"/>
            <w:shd w:val="clear" w:color="auto" w:fill="auto"/>
          </w:tcPr>
          <w:p w:rsidR="00D32F73" w:rsidRPr="001919FB" w:rsidRDefault="00B74CA1" w:rsidP="001919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Предложения и замечания отсутствуют.</w:t>
            </w:r>
          </w:p>
        </w:tc>
        <w:tc>
          <w:tcPr>
            <w:tcW w:w="3182" w:type="dxa"/>
            <w:shd w:val="clear" w:color="auto" w:fill="auto"/>
          </w:tcPr>
          <w:p w:rsidR="00D32F73" w:rsidRPr="001919FB" w:rsidRDefault="00847731" w:rsidP="001919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1919FB" w:rsidRPr="001919FB" w:rsidRDefault="001919FB" w:rsidP="001919FB">
      <w:pPr>
        <w:spacing w:after="0" w:line="240" w:lineRule="auto"/>
        <w:jc w:val="both"/>
        <w:rPr>
          <w:rFonts w:ascii="Times New Roman" w:eastAsia="Times New Roman" w:hAnsi="Times New Roman" w:cs="Times New Roman"/>
          <w:sz w:val="24"/>
          <w:szCs w:val="24"/>
        </w:rPr>
      </w:pPr>
    </w:p>
    <w:p w:rsidR="001919FB" w:rsidRPr="001919FB" w:rsidRDefault="001919FB" w:rsidP="001919FB">
      <w:pPr>
        <w:spacing w:after="0" w:line="240" w:lineRule="auto"/>
        <w:jc w:val="both"/>
        <w:rPr>
          <w:rFonts w:ascii="Times New Roman" w:eastAsia="Times New Roman" w:hAnsi="Times New Roman" w:cs="Times New Roman"/>
          <w:sz w:val="24"/>
          <w:szCs w:val="24"/>
        </w:rPr>
      </w:pPr>
      <w:r w:rsidRPr="001919FB">
        <w:rPr>
          <w:rFonts w:ascii="Times New Roman" w:eastAsia="Times New Roman" w:hAnsi="Times New Roman" w:cs="Times New Roman"/>
          <w:sz w:val="24"/>
          <w:szCs w:val="24"/>
        </w:rPr>
        <w:t>Приложение:</w:t>
      </w:r>
    </w:p>
    <w:p w:rsidR="001919FB" w:rsidRPr="001919FB" w:rsidRDefault="001919FB" w:rsidP="001919FB">
      <w:pPr>
        <w:spacing w:after="0" w:line="240" w:lineRule="auto"/>
        <w:jc w:val="both"/>
        <w:rPr>
          <w:rFonts w:ascii="Times New Roman" w:eastAsia="Times New Roman" w:hAnsi="Times New Roman" w:cs="Times New Roman"/>
          <w:sz w:val="24"/>
          <w:szCs w:val="24"/>
        </w:rPr>
      </w:pPr>
      <w:r w:rsidRPr="001919FB">
        <w:rPr>
          <w:rFonts w:ascii="Times New Roman" w:eastAsia="Times New Roman" w:hAnsi="Times New Roman" w:cs="Times New Roman"/>
          <w:sz w:val="24"/>
          <w:szCs w:val="24"/>
        </w:rPr>
        <w:t>1. Те</w:t>
      </w:r>
      <w:proofErr w:type="gramStart"/>
      <w:r w:rsidRPr="001919FB">
        <w:rPr>
          <w:rFonts w:ascii="Times New Roman" w:eastAsia="Times New Roman" w:hAnsi="Times New Roman" w:cs="Times New Roman"/>
          <w:sz w:val="24"/>
          <w:szCs w:val="24"/>
        </w:rPr>
        <w:t>кст ск</w:t>
      </w:r>
      <w:proofErr w:type="gramEnd"/>
      <w:r w:rsidRPr="001919FB">
        <w:rPr>
          <w:rFonts w:ascii="Times New Roman" w:eastAsia="Times New Roman" w:hAnsi="Times New Roman" w:cs="Times New Roman"/>
          <w:sz w:val="24"/>
          <w:szCs w:val="24"/>
        </w:rPr>
        <w:t>орректированного по итогам публичных консультаций муниципального нормативного правового акта (проекта).</w:t>
      </w:r>
    </w:p>
    <w:p w:rsidR="001919FB" w:rsidRPr="001919FB" w:rsidRDefault="001919FB" w:rsidP="001919FB">
      <w:pPr>
        <w:spacing w:after="0" w:line="240" w:lineRule="auto"/>
        <w:jc w:val="both"/>
        <w:rPr>
          <w:rFonts w:ascii="Times New Roman" w:eastAsia="Times New Roman" w:hAnsi="Times New Roman" w:cs="Times New Roman"/>
          <w:sz w:val="24"/>
          <w:szCs w:val="24"/>
        </w:rPr>
      </w:pPr>
      <w:r w:rsidRPr="001919FB">
        <w:rPr>
          <w:rFonts w:ascii="Times New Roman" w:eastAsia="Times New Roman" w:hAnsi="Times New Roman" w:cs="Times New Roman"/>
          <w:sz w:val="24"/>
          <w:szCs w:val="24"/>
        </w:rPr>
        <w:t>2. Копии отзывов участников публичных консультаций.</w:t>
      </w:r>
    </w:p>
    <w:p w:rsidR="001C4892" w:rsidRDefault="001C4892"/>
    <w:sectPr w:rsidR="001C4892" w:rsidSect="001919FB">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19FB"/>
    <w:rsid w:val="000962D8"/>
    <w:rsid w:val="00096B81"/>
    <w:rsid w:val="000A73D5"/>
    <w:rsid w:val="00120D61"/>
    <w:rsid w:val="001919FB"/>
    <w:rsid w:val="001C4892"/>
    <w:rsid w:val="001F0DA6"/>
    <w:rsid w:val="00255C75"/>
    <w:rsid w:val="002E1118"/>
    <w:rsid w:val="00345D39"/>
    <w:rsid w:val="00391061"/>
    <w:rsid w:val="00403BCC"/>
    <w:rsid w:val="00444FF5"/>
    <w:rsid w:val="004A6C56"/>
    <w:rsid w:val="004B200B"/>
    <w:rsid w:val="004C0EDB"/>
    <w:rsid w:val="00552D51"/>
    <w:rsid w:val="005B153B"/>
    <w:rsid w:val="005F7CC7"/>
    <w:rsid w:val="006B14AA"/>
    <w:rsid w:val="006B4564"/>
    <w:rsid w:val="0070093D"/>
    <w:rsid w:val="007A6C09"/>
    <w:rsid w:val="008330CA"/>
    <w:rsid w:val="008373BA"/>
    <w:rsid w:val="00847731"/>
    <w:rsid w:val="008768B2"/>
    <w:rsid w:val="008D76E1"/>
    <w:rsid w:val="009A5E4C"/>
    <w:rsid w:val="00A259A4"/>
    <w:rsid w:val="00A42BB4"/>
    <w:rsid w:val="00B174C9"/>
    <w:rsid w:val="00B74CA1"/>
    <w:rsid w:val="00BD600B"/>
    <w:rsid w:val="00CC5E5A"/>
    <w:rsid w:val="00CD2C45"/>
    <w:rsid w:val="00D30C9D"/>
    <w:rsid w:val="00D30D60"/>
    <w:rsid w:val="00D32F73"/>
    <w:rsid w:val="00D56F2C"/>
    <w:rsid w:val="00E9532D"/>
    <w:rsid w:val="00EC0854"/>
    <w:rsid w:val="00FC0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7CC7"/>
    <w:pPr>
      <w:spacing w:after="0" w:line="240" w:lineRule="auto"/>
    </w:pPr>
  </w:style>
  <w:style w:type="character" w:styleId="a4">
    <w:name w:val="Hyperlink"/>
    <w:basedOn w:val="a0"/>
    <w:uiPriority w:val="99"/>
    <w:unhideWhenUsed/>
    <w:rsid w:val="005B15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PiskulinaLM</dc:creator>
  <cp:keywords/>
  <dc:description/>
  <cp:lastModifiedBy>PiskulinaLM</cp:lastModifiedBy>
  <cp:revision>17</cp:revision>
  <cp:lastPrinted>2018-07-26T04:31:00Z</cp:lastPrinted>
  <dcterms:created xsi:type="dcterms:W3CDTF">2018-07-17T09:55:00Z</dcterms:created>
  <dcterms:modified xsi:type="dcterms:W3CDTF">2018-10-09T11:24:00Z</dcterms:modified>
</cp:coreProperties>
</file>